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64" w:rsidRDefault="00E73C64">
      <w:r>
        <w:rPr>
          <w:noProof/>
          <w:lang w:eastAsia="it-IT"/>
        </w:rPr>
        <w:drawing>
          <wp:inline distT="0" distB="0" distL="0" distR="0">
            <wp:extent cx="1824990" cy="9230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2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827" w:rsidRDefault="002D2827" w:rsidP="002D2827">
      <w:pPr>
        <w:jc w:val="center"/>
        <w:rPr>
          <w:i/>
          <w:iCs/>
        </w:rPr>
      </w:pPr>
      <w:r>
        <w:rPr>
          <w:i/>
          <w:iCs/>
        </w:rPr>
        <w:t xml:space="preserve">1. </w:t>
      </w:r>
    </w:p>
    <w:p w:rsidR="002D2827" w:rsidRDefault="002D2827" w:rsidP="002D2827">
      <w:pPr>
        <w:jc w:val="center"/>
        <w:rPr>
          <w:i/>
          <w:iCs/>
        </w:rPr>
      </w:pPr>
      <w:r>
        <w:rPr>
          <w:i/>
          <w:iCs/>
        </w:rPr>
        <w:t>Scrivere per il mercato internazionale.</w:t>
      </w: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  <w:r>
        <w:t xml:space="preserve">All'incontro hanno partecipato, tra gli altri, </w:t>
      </w:r>
      <w:proofErr w:type="spellStart"/>
      <w:r>
        <w:t>Hagai</w:t>
      </w:r>
      <w:proofErr w:type="spellEnd"/>
      <w:r>
        <w:t xml:space="preserve"> Levi – creatore israeliano di Be </w:t>
      </w:r>
      <w:proofErr w:type="spellStart"/>
      <w:r>
        <w:t>Tipul</w:t>
      </w:r>
      <w:proofErr w:type="spellEnd"/>
      <w:r>
        <w:t xml:space="preserve">, adattato in </w:t>
      </w:r>
      <w:proofErr w:type="gramStart"/>
      <w:r>
        <w:t>17</w:t>
      </w:r>
      <w:proofErr w:type="gramEnd"/>
      <w:r>
        <w:t xml:space="preserve"> paesi – e Tim O'</w:t>
      </w:r>
      <w:proofErr w:type="spellStart"/>
      <w:r>
        <w:t>Donnell</w:t>
      </w:r>
      <w:proofErr w:type="spellEnd"/>
      <w:r>
        <w:t xml:space="preserve"> – sceneggiatore ed executive </w:t>
      </w:r>
      <w:proofErr w:type="spellStart"/>
      <w:r>
        <w:t>producer</w:t>
      </w:r>
      <w:proofErr w:type="spellEnd"/>
      <w:r>
        <w:t xml:space="preserve"> di numerose sit-com americane fin dagli anni '80.</w:t>
      </w:r>
    </w:p>
    <w:p w:rsidR="002D2827" w:rsidRDefault="002D2827" w:rsidP="002D2827">
      <w:pPr>
        <w:jc w:val="both"/>
      </w:pPr>
      <w:r>
        <w:t xml:space="preserve">Il confronto tra i due è </w:t>
      </w:r>
      <w:proofErr w:type="gramStart"/>
      <w:r>
        <w:t>stata</w:t>
      </w:r>
      <w:proofErr w:type="gramEnd"/>
      <w:r>
        <w:t xml:space="preserve"> la parte più interessante di un dibattito interessante.</w:t>
      </w:r>
    </w:p>
    <w:p w:rsidR="002D2827" w:rsidRDefault="002D2827" w:rsidP="002D2827">
      <w:pPr>
        <w:jc w:val="both"/>
      </w:pPr>
      <w:r>
        <w:t>O'</w:t>
      </w:r>
      <w:proofErr w:type="spellStart"/>
      <w:r>
        <w:t>Donnell</w:t>
      </w:r>
      <w:proofErr w:type="spellEnd"/>
      <w:r>
        <w:t>, che ha curato l'adattamento delle sue serie in Russia, ha sostenuto che “</w:t>
      </w:r>
      <w:proofErr w:type="gramStart"/>
      <w:r>
        <w:t>comedy</w:t>
      </w:r>
      <w:proofErr w:type="gramEnd"/>
      <w:r>
        <w:t xml:space="preserve"> </w:t>
      </w:r>
      <w:proofErr w:type="spellStart"/>
      <w:r>
        <w:t>is</w:t>
      </w:r>
      <w:proofErr w:type="spellEnd"/>
      <w:r>
        <w:t xml:space="preserve"> comedy”, che le dinamiche della commedia sono internazionali e che quello che funziona in un mercato funziona anche in altre parti del mondo.</w:t>
      </w:r>
    </w:p>
    <w:p w:rsidR="002D2827" w:rsidRDefault="002D2827" w:rsidP="002D2827">
      <w:pPr>
        <w:jc w:val="both"/>
      </w:pPr>
      <w:proofErr w:type="spellStart"/>
      <w:r>
        <w:t>Hagai</w:t>
      </w:r>
      <w:proofErr w:type="spellEnd"/>
      <w:r>
        <w:t xml:space="preserve"> Levi, anch'egli responsabile dell'adattamento della sua serie nei paesi dove è stata adattata, ha contrastato </w:t>
      </w:r>
      <w:proofErr w:type="gramStart"/>
      <w:r>
        <w:t>questo</w:t>
      </w:r>
      <w:proofErr w:type="gramEnd"/>
      <w:r>
        <w:t xml:space="preserve"> approccio, sostenendo che il lavoro di adattamento deve invece rispondere alle esigenze culturali del paese a cui approda una serie.</w:t>
      </w: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  <w:r>
        <w:t xml:space="preserve">Levi, in particolare, ha chiarito che l'autore di una serie che </w:t>
      </w:r>
      <w:proofErr w:type="gramStart"/>
      <w:r>
        <w:t>viene</w:t>
      </w:r>
      <w:proofErr w:type="gramEnd"/>
      <w:r>
        <w:t xml:space="preserve"> adattata non può imporre il proprio punto di vista, ma deve trasferire agli autori dell'adattamento le sue intenzioni, l'idea e il suo significato, per poi lasciare massima libertà di modellarli sulle esigenze culturali locali.</w:t>
      </w:r>
    </w:p>
    <w:p w:rsidR="002D2827" w:rsidRDefault="002D2827" w:rsidP="002D2827">
      <w:pPr>
        <w:jc w:val="both"/>
      </w:pPr>
    </w:p>
    <w:p w:rsidR="002D2827" w:rsidRDefault="002D2827" w:rsidP="002D2827">
      <w:pPr>
        <w:jc w:val="both"/>
      </w:pPr>
      <w:r>
        <w:t xml:space="preserve">Tutti i partecipanti, comunque, partivano da un denominatore comune, che in paesi come Gran Bretagna, Israele e Stati Uniti è dato per scontato: è lo scrittore, lo </w:t>
      </w:r>
      <w:proofErr w:type="gramStart"/>
      <w:r>
        <w:t>sceneggiatore il</w:t>
      </w:r>
      <w:proofErr w:type="gramEnd"/>
      <w:r>
        <w:t xml:space="preserve"> responsabile di un prodotto audiovisivo. Il creatore di una serie TV, in particolare, ha il diritto e il dovere di assumere il ruolo di </w:t>
      </w:r>
      <w:proofErr w:type="spellStart"/>
      <w:r>
        <w:t>executive-producer</w:t>
      </w:r>
      <w:proofErr w:type="spellEnd"/>
      <w:r>
        <w:t xml:space="preserve"> per controllare e difendere la propria opera.</w:t>
      </w:r>
    </w:p>
    <w:p w:rsidR="008B4AE9" w:rsidRDefault="002D2827"/>
    <w:sectPr w:rsidR="008B4AE9" w:rsidSect="008B4AE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3C64"/>
    <w:rsid w:val="002D2827"/>
    <w:rsid w:val="00E73C6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EE7"/>
    <w:rPr>
      <w:rFonts w:ascii="Courier" w:hAnsi="Courier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21B8B"/>
    <w:pPr>
      <w:ind w:left="720" w:right="73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Company>demo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Koch</dc:creator>
  <cp:keywords/>
  <cp:lastModifiedBy>Giovanna Koch</cp:lastModifiedBy>
  <cp:revision>2</cp:revision>
  <dcterms:created xsi:type="dcterms:W3CDTF">2014-10-07T09:41:00Z</dcterms:created>
  <dcterms:modified xsi:type="dcterms:W3CDTF">2014-10-07T09:44:00Z</dcterms:modified>
</cp:coreProperties>
</file>